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BA" w:rsidRPr="00C82B2F" w:rsidRDefault="005974BA" w:rsidP="005974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82B2F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5974BA" w:rsidRPr="00C82B2F" w:rsidRDefault="005974BA" w:rsidP="0059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обществознанию</w:t>
      </w:r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авторской программы,  рассчитана на 2  часа в неделю (68часов). </w:t>
      </w:r>
    </w:p>
    <w:p w:rsidR="005974BA" w:rsidRPr="00C82B2F" w:rsidRDefault="005974BA" w:rsidP="00597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C82B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 России от 06.10.2009 г. № 373). </w:t>
      </w:r>
    </w:p>
    <w:p w:rsidR="005974BA" w:rsidRPr="00C82B2F" w:rsidRDefault="005974BA" w:rsidP="005974BA">
      <w:pPr>
        <w:tabs>
          <w:tab w:val="left" w:pos="13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разработана в соответствии с требованиями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C82B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82B2F">
        <w:rPr>
          <w:rFonts w:ascii="Times New Roman" w:eastAsia="Calibri" w:hAnsi="Times New Roman" w:cs="Times New Roman"/>
          <w:sz w:val="24"/>
          <w:szCs w:val="24"/>
        </w:rPr>
        <w:t xml:space="preserve"> России от 17.12.2010 г. № 1897)</w:t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  <w:r w:rsidRPr="006813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I</w:t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DC">
        <w:rPr>
          <w:rFonts w:ascii="Times New Roman" w:eastAsia="Calibri" w:hAnsi="Times New Roman" w:cs="Times New Roman"/>
          <w:sz w:val="24"/>
          <w:szCs w:val="24"/>
        </w:rPr>
        <w:tab/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предметные результаты освоения предмета.</w:t>
      </w:r>
    </w:p>
    <w:p w:rsidR="005974BA" w:rsidRPr="006813DC" w:rsidRDefault="005974BA" w:rsidP="00597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813DC">
        <w:rPr>
          <w:rFonts w:ascii="Times New Roman" w:eastAsia="Calibri" w:hAnsi="Times New Roman" w:cs="Times New Roman"/>
          <w:sz w:val="24"/>
          <w:szCs w:val="24"/>
        </w:rPr>
        <w:t>изучения предмета «история Древнего мира»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rFonts w:eastAsia="Calibri"/>
        </w:rPr>
        <w:t>являются следующие умения:</w:t>
      </w:r>
      <w:r w:rsidRPr="006813DC">
        <w:rPr>
          <w:color w:val="000000"/>
        </w:rPr>
        <w:t xml:space="preserve"> 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813DC">
        <w:rPr>
          <w:color w:val="000000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мира.</w:t>
      </w:r>
      <w:proofErr w:type="gramEnd"/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813DC">
        <w:rPr>
          <w:color w:val="000000"/>
        </w:rPr>
        <w:t>Сформированность</w:t>
      </w:r>
      <w:proofErr w:type="spellEnd"/>
      <w:r w:rsidRPr="006813DC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813DC">
        <w:rPr>
          <w:color w:val="000000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813DC">
        <w:rPr>
          <w:color w:val="000000"/>
        </w:rPr>
        <w:t>сформированность</w:t>
      </w:r>
      <w:proofErr w:type="spellEnd"/>
      <w:r w:rsidRPr="006813DC">
        <w:rPr>
          <w:color w:val="000000"/>
        </w:rPr>
        <w:t xml:space="preserve"> основ художественной культуры,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мира.</w:t>
      </w:r>
      <w:proofErr w:type="gramEnd"/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4BA" w:rsidRPr="006813DC" w:rsidRDefault="005974BA" w:rsidP="00597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результатами </w:t>
      </w:r>
      <w:r w:rsidRPr="006813DC">
        <w:rPr>
          <w:rFonts w:ascii="Times New Roman" w:eastAsia="Calibri" w:hAnsi="Times New Roman" w:cs="Times New Roman"/>
          <w:sz w:val="24"/>
          <w:szCs w:val="24"/>
        </w:rPr>
        <w:t>изучения предмета «» является формирование универсальных учебных действий (УУД).</w:t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13DC">
        <w:rPr>
          <w:rFonts w:ascii="Times New Roman" w:eastAsia="Calibri" w:hAnsi="Times New Roman" w:cs="Times New Roman"/>
          <w:i/>
          <w:sz w:val="24"/>
          <w:szCs w:val="24"/>
        </w:rPr>
        <w:t>Регулятивные УУД:</w:t>
      </w:r>
      <w:r w:rsidRPr="00681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rFonts w:eastAsia="Calibri"/>
          <w:i/>
        </w:rPr>
        <w:t>Познавательные УУД:</w:t>
      </w:r>
      <w:r w:rsidRPr="006813DC">
        <w:rPr>
          <w:color w:val="000000"/>
        </w:rPr>
        <w:t xml:space="preserve"> 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6813DC">
        <w:rPr>
          <w:color w:val="000000"/>
        </w:rPr>
        <w:t>логическое рассуждение</w:t>
      </w:r>
      <w:proofErr w:type="gramEnd"/>
      <w:r w:rsidRPr="006813DC">
        <w:rPr>
          <w:color w:val="000000"/>
        </w:rPr>
        <w:t xml:space="preserve"> и делать выводы;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навыки смыслового чтения;</w:t>
      </w: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4BA" w:rsidRPr="006813DC" w:rsidRDefault="005974BA" w:rsidP="005974B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813DC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  <w:proofErr w:type="gramEnd"/>
      <w:r w:rsidRPr="006813DC">
        <w:rPr>
          <w:rFonts w:ascii="Times New Roman" w:eastAsia="Calibri" w:hAnsi="Times New Roman" w:cs="Times New Roman"/>
          <w:i/>
          <w:sz w:val="24"/>
          <w:szCs w:val="24"/>
        </w:rPr>
        <w:t xml:space="preserve"> УУД:</w:t>
      </w:r>
      <w:r w:rsidRPr="00681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:rsidR="005974BA" w:rsidRPr="006813DC" w:rsidRDefault="005974BA" w:rsidP="00597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6813DC">
        <w:rPr>
          <w:rFonts w:ascii="Times New Roman" w:eastAsia="Calibri" w:hAnsi="Times New Roman" w:cs="Times New Roman"/>
          <w:sz w:val="24"/>
          <w:szCs w:val="24"/>
        </w:rPr>
        <w:t xml:space="preserve">изучения предмета «» является </w:t>
      </w:r>
      <w:proofErr w:type="spellStart"/>
      <w:r w:rsidRPr="006813D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813DC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умений: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lastRenderedPageBreak/>
        <w:t>проводить поиск информации в отрывках исторических текстов, материальных памятниках Древнего мира;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813DC">
        <w:rPr>
          <w:color w:val="000000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давать оценку наиболее значительным событиям и личностям древней истории.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813DC">
        <w:rPr>
          <w:color w:val="000000"/>
        </w:rPr>
        <w:t>Обучающийся</w:t>
      </w:r>
      <w:proofErr w:type="gramEnd"/>
      <w:r w:rsidRPr="006813DC">
        <w:rPr>
          <w:color w:val="000000"/>
        </w:rPr>
        <w:t xml:space="preserve"> получит возможность научиться: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давать характеристику общественного строя древних государств;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сопоставлять свидетельства различных исторических источников, выявляя в них общее и различия;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видеть проявления влияния античного искусства в окружающей среде;</w:t>
      </w:r>
    </w:p>
    <w:p w:rsidR="005974BA" w:rsidRPr="006813DC" w:rsidRDefault="005974BA" w:rsidP="0059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13DC">
        <w:rPr>
          <w:color w:val="00000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5974BA" w:rsidRDefault="005974BA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sz w:val="24"/>
          <w:szCs w:val="24"/>
        </w:rPr>
        <w:t>Раздел IΙ</w:t>
      </w: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255BE7" w:rsidRDefault="00255BE7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Style w:val="c5"/>
          <w:b/>
          <w:bCs/>
          <w:color w:val="000000"/>
        </w:rPr>
      </w:pP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Введение (1 ч)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РАЗДЕЛ IV. ЭКОНОМИКА (24 ч)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Экономический рост и развитие. Факторы экономического роста. Экономические циклы.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Рынок и рыночные структуры. Конкуренция и монополия. Спрос и предложение. Факторы спроса и предложения. Фондовый рынок</w:t>
      </w:r>
      <w:r>
        <w:rPr>
          <w:rStyle w:val="c5"/>
          <w:i/>
          <w:iCs/>
          <w:color w:val="000000"/>
        </w:rPr>
        <w:t> </w:t>
      </w:r>
      <w:r>
        <w:rPr>
          <w:rStyle w:val="c5"/>
          <w:color w:val="000000"/>
        </w:rPr>
        <w:t>Акции, облигации и другие ценные бумаги.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Роль фирм в экономике  </w:t>
      </w:r>
      <w:r>
        <w:rPr>
          <w:rStyle w:val="c5"/>
          <w:i/>
          <w:iCs/>
          <w:color w:val="000000"/>
        </w:rPr>
        <w:t>РФ</w:t>
      </w:r>
      <w:r>
        <w:rPr>
          <w:rStyle w:val="c5"/>
          <w:color w:val="000000"/>
        </w:rPr>
        <w:t>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Бизнес в экономике. Организационно-правовые формы и правовой режим предпринимательской </w:t>
      </w:r>
      <w:r>
        <w:rPr>
          <w:rStyle w:val="c5"/>
          <w:i/>
          <w:iCs/>
          <w:color w:val="000000"/>
        </w:rPr>
        <w:t>деятельности в РФ.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Вокруг бизнеса. Источники финансирования бизнеса. Основные принципы менеджмента. Основы маркетинга.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Рынок труда. Безработица. Причины и экономические последствия безработицы. </w:t>
      </w:r>
      <w:r>
        <w:rPr>
          <w:rStyle w:val="c5"/>
          <w:i/>
          <w:iCs/>
          <w:color w:val="000000"/>
        </w:rPr>
        <w:t>Государственная политика в области занятости в РФ.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Экономика потребителя. Сбережения, страхование. </w:t>
      </w:r>
      <w:r>
        <w:rPr>
          <w:rStyle w:val="c5"/>
          <w:i/>
          <w:iCs/>
          <w:color w:val="000000"/>
        </w:rPr>
        <w:t> </w:t>
      </w:r>
      <w:r>
        <w:rPr>
          <w:rStyle w:val="c5"/>
          <w:color w:val="000000"/>
        </w:rPr>
        <w:t> Экономика производителя. Рациональное экономическое поведение потребителя и производителя.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РАЗДЕЛ V. ПРОБЛЕМЫ СОЦИАЛЬНО-ПОЛИТИЧЕСКОГО РАЗВИТИЯ ОБЩЕСТВА (16 ч)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Демографическая ситуация в РФ. </w:t>
      </w:r>
      <w:r>
        <w:rPr>
          <w:rStyle w:val="c5"/>
          <w:i/>
          <w:iCs/>
          <w:color w:val="000000"/>
        </w:rPr>
        <w:t>Проблема неполных семей в РФ.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Религиозные объединения и организации в РФ</w:t>
      </w:r>
      <w:proofErr w:type="gramStart"/>
      <w:r>
        <w:rPr>
          <w:rStyle w:val="c5"/>
          <w:color w:val="000000"/>
        </w:rPr>
        <w:t>,Р</w:t>
      </w:r>
      <w:proofErr w:type="gramEnd"/>
      <w:r>
        <w:rPr>
          <w:rStyle w:val="c5"/>
          <w:color w:val="000000"/>
        </w:rPr>
        <w:t>К Опасность тоталитарных сект.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Общественное и индивидуальное сознание. Социализация индивида.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Политическая элита. Особенности ее формирования в </w:t>
      </w:r>
      <w:r>
        <w:rPr>
          <w:rStyle w:val="c5"/>
          <w:i/>
          <w:iCs/>
          <w:color w:val="000000"/>
        </w:rPr>
        <w:t>современной России.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Политическое лидерство. Типология лидерства. Лидеры и ведомые.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РАЗДЕЛ VI. ПРАВОВОЕ РЕГУЛИРОВАНИЕ ОБЩЕСТВЕННЫХ ОТНОШЕНИЙ (20 ч)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Гуманистическая роль естественного права. Тоталитарное </w:t>
      </w:r>
      <w:proofErr w:type="spellStart"/>
      <w:r>
        <w:rPr>
          <w:rStyle w:val="c5"/>
          <w:color w:val="000000"/>
        </w:rPr>
        <w:t>правопонимание</w:t>
      </w:r>
      <w:proofErr w:type="spellEnd"/>
      <w:r>
        <w:rPr>
          <w:rStyle w:val="c5"/>
          <w:color w:val="000000"/>
        </w:rPr>
        <w:t>. Развитие норм естественного права. Естественное право как юридическая реальность. Законотворческий процесс в Российской Федерации,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Экологическое право. Право граждан на благоприятную окружающую среду. Способы защиты экологических прав. </w:t>
      </w:r>
      <w:r>
        <w:rPr>
          <w:rStyle w:val="c5"/>
          <w:i/>
          <w:iCs/>
          <w:color w:val="000000"/>
        </w:rPr>
        <w:t>Экологические правонарушения в РФ.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ЗАКЛЮЧИТЕЛЬНЫЕ УРОКИ (7 ч)</w:t>
      </w: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</w:t>
      </w: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sz w:val="24"/>
          <w:szCs w:val="24"/>
        </w:rPr>
        <w:t>Раздел IΙI</w:t>
      </w: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3DC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p w:rsidR="00255BE7" w:rsidRPr="006813DC" w:rsidRDefault="00255BE7" w:rsidP="00255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FC" w:rsidRDefault="008823FC" w:rsidP="008823FC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38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4513"/>
        <w:gridCol w:w="884"/>
        <w:gridCol w:w="1340"/>
        <w:gridCol w:w="1089"/>
      </w:tblGrid>
      <w:tr w:rsidR="008823FC" w:rsidRPr="008823FC" w:rsidTr="008823FC">
        <w:tc>
          <w:tcPr>
            <w:tcW w:w="5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8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2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проведения</w:t>
            </w:r>
          </w:p>
        </w:tc>
      </w:tr>
      <w:tr w:rsidR="008823FC" w:rsidRPr="008823FC" w:rsidTr="008823F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823FC" w:rsidRPr="008823FC" w:rsidRDefault="008823FC" w:rsidP="0088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823FC" w:rsidRPr="008823FC" w:rsidRDefault="008823FC" w:rsidP="0088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823FC" w:rsidRPr="008823FC" w:rsidRDefault="008823FC" w:rsidP="0088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факт</w:t>
            </w:r>
          </w:p>
        </w:tc>
      </w:tr>
      <w:tr w:rsidR="008823FC" w:rsidRPr="008823FC" w:rsidTr="008823FC">
        <w:trPr>
          <w:trHeight w:val="645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Введение. Роль экономики в жизни общества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6.09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Экономика: наука и хозяйство.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9.09,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13.09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3-4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Экономический рост и развитие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16.09,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20.09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Рыночные отношения в экономике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23.09,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27.09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Фирма в экономике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30.09,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Правовые основы предпринимательской деятельности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7.10,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11.10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11-12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Слагаемые успеха в бизнесе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14.10,18.10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Экономика и государство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21.10,25.10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Финансы в экономике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4.8.11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17-18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Занятость и безработица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11,15.11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19-20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Мировая экономика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18.11,22.11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21-22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Экономическая культура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25.11,29.11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Повторительно-обобщающий урок «Экономическая жизнь общества»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2,6.12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Контрольно-проверочная работа «Экономическая жизнь общества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9,13.12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Социальная структура общества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16,20.12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27-28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Социальные нормы и отклоняющееся поведение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23.12,27.12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rPr>
          <w:trHeight w:val="1485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29-30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Нации и межнациональные отношения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13,17,20.01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Семья и быт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24,27.01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33- 34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Гендер – социальный пол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31.01,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35-36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Молодёжь в современном мире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7,10.02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37-</w:t>
            </w: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Демографическая ситуация в современной </w:t>
            </w: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России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14,17.02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Повторительно-обобщающий урок «Социальная сфера»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41-42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Политика и власть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28.02</w:t>
            </w:r>
          </w:p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2.03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43-44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Политическая система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6,9.03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45-46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Гражданское общество и правовое государство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13,16.03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47-48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Демократические выборы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20.03,30.03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49-50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Политические партии и партийные системы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3.04, 6.04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51-52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Политическая элита и политическое лидерство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10.04, 13.04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53-54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Политическое сознание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17,20.04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55-56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Политическое поведение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24,27.04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57-58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Политический процесс и культура политического участия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4,8.05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59-60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Взгля</w:t>
            </w: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д в буду</w:t>
            </w: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щее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11,15.05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Повторительно-обобщающий урок «Политическая жизнь общества»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18.05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Контрольно-проверочная работа «Политическая жизнь общества»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22.05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23FC" w:rsidRPr="008823FC" w:rsidTr="008823FC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63-66</w:t>
            </w:r>
          </w:p>
        </w:tc>
        <w:tc>
          <w:tcPr>
            <w:tcW w:w="4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823F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15485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25.05,29.05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3FC" w:rsidRPr="008823FC" w:rsidRDefault="008823FC" w:rsidP="00882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823FC" w:rsidRPr="008823FC" w:rsidRDefault="008823FC" w:rsidP="00882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823FC" w:rsidRPr="008823FC" w:rsidRDefault="008823FC" w:rsidP="00882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823FC" w:rsidRPr="008823FC" w:rsidRDefault="008823FC" w:rsidP="00882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823FC" w:rsidRPr="008823FC" w:rsidRDefault="008823FC" w:rsidP="00882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823FC" w:rsidRPr="008823FC" w:rsidRDefault="008823FC" w:rsidP="00882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C5BD0" w:rsidRDefault="000C5BD0"/>
    <w:sectPr w:rsidR="000C5BD0" w:rsidSect="00A9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3FC"/>
    <w:rsid w:val="000C5BD0"/>
    <w:rsid w:val="00120319"/>
    <w:rsid w:val="00255BE7"/>
    <w:rsid w:val="005974BA"/>
    <w:rsid w:val="00663003"/>
    <w:rsid w:val="00815485"/>
    <w:rsid w:val="008823FC"/>
    <w:rsid w:val="00A90C26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8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23FC"/>
  </w:style>
  <w:style w:type="paragraph" w:customStyle="1" w:styleId="c2">
    <w:name w:val="c2"/>
    <w:basedOn w:val="a"/>
    <w:rsid w:val="0088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8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2019-09-27T05:56:00Z</cp:lastPrinted>
  <dcterms:created xsi:type="dcterms:W3CDTF">2019-09-08T12:08:00Z</dcterms:created>
  <dcterms:modified xsi:type="dcterms:W3CDTF">2020-03-23T06:30:00Z</dcterms:modified>
</cp:coreProperties>
</file>