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219" w:rsidRDefault="00983219" w:rsidP="00455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19">
        <w:rPr>
          <w:rFonts w:ascii="Times New Roman" w:hAnsi="Times New Roman" w:cs="Times New Roman"/>
          <w:b/>
          <w:sz w:val="28"/>
          <w:szCs w:val="28"/>
        </w:rPr>
        <w:t>Порядок организации питания,</w:t>
      </w: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219">
        <w:rPr>
          <w:rFonts w:ascii="Times New Roman" w:hAnsi="Times New Roman" w:cs="Times New Roman"/>
          <w:b/>
          <w:sz w:val="28"/>
          <w:szCs w:val="28"/>
        </w:rPr>
        <w:t>предоставляемого</w:t>
      </w:r>
      <w:proofErr w:type="gramEnd"/>
      <w:r w:rsidRPr="00983219">
        <w:rPr>
          <w:rFonts w:ascii="Times New Roman" w:hAnsi="Times New Roman" w:cs="Times New Roman"/>
          <w:b/>
          <w:sz w:val="28"/>
          <w:szCs w:val="28"/>
        </w:rPr>
        <w:t xml:space="preserve"> на льготной основе</w:t>
      </w:r>
    </w:p>
    <w:p w:rsidR="00983219" w:rsidRP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1. Питание на льготной (дотационной) основе предоставляется </w:t>
      </w:r>
      <w:proofErr w:type="gramStart"/>
      <w:r w:rsidRPr="009832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3219">
        <w:rPr>
          <w:rFonts w:ascii="Times New Roman" w:hAnsi="Times New Roman" w:cs="Times New Roman"/>
          <w:sz w:val="28"/>
          <w:szCs w:val="28"/>
        </w:rPr>
        <w:t xml:space="preserve"> Лицея в соответствии: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- с Конституцией Российской Федерации,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- Федеральным законом  от 29.12.2012 г.  № 273-ФЗ «Об образовании в Российской Федерации», 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- Федеральным законом  от 24.07.1998 г.  № 124-ФЗ «Об основных гарантиях прав ребенка в Российской Федерации»,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-Федеральным законом от 24.11.1995 г. № 181-ФЗ «О социальной защите инвалидов в Российской Федерации», 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-Законом  Саратовской области  № 215 - ЗСО от 28 ноября 2013 г. (</w:t>
      </w:r>
      <w:proofErr w:type="gramStart"/>
      <w:r w:rsidRPr="009832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3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219">
        <w:rPr>
          <w:rFonts w:ascii="Times New Roman" w:hAnsi="Times New Roman" w:cs="Times New Roman"/>
          <w:sz w:val="28"/>
          <w:szCs w:val="28"/>
        </w:rPr>
        <w:t>изменениям</w:t>
      </w:r>
      <w:proofErr w:type="gramEnd"/>
      <w:r w:rsidRPr="00983219">
        <w:rPr>
          <w:rFonts w:ascii="Times New Roman" w:hAnsi="Times New Roman" w:cs="Times New Roman"/>
          <w:sz w:val="28"/>
          <w:szCs w:val="28"/>
        </w:rPr>
        <w:t xml:space="preserve"> на 27 июля 2020 года),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219">
        <w:rPr>
          <w:rFonts w:ascii="Times New Roman" w:hAnsi="Times New Roman" w:cs="Times New Roman"/>
          <w:sz w:val="28"/>
          <w:szCs w:val="28"/>
        </w:rPr>
        <w:t>- Постановлением администрации  МО «Город Саратов» от 16 сентября 2020 года № 1785  «Об утверждении  Положения о предоставлении субсидий на возмещение  части затрат, связанных с оказанием услуг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 общего образования, субсидий на возмещение затрат, связанных с оказанием услуг по организации  бесплатного горячего питания обучающихся</w:t>
      </w:r>
      <w:proofErr w:type="gramEnd"/>
      <w:r w:rsidRPr="00983219">
        <w:rPr>
          <w:rFonts w:ascii="Times New Roman" w:hAnsi="Times New Roman" w:cs="Times New Roman"/>
          <w:sz w:val="28"/>
          <w:szCs w:val="28"/>
        </w:rPr>
        <w:t xml:space="preserve">, получающих начальное общее образование в муниципальных образовательных организациях» (с изменениями на 29.01.2021 года, Постановления Администрации МО «Город Саратов» от 06.10.2020 г. №1954, от 29.01.2021 г. № 126), </w:t>
      </w:r>
    </w:p>
    <w:p w:rsidR="00983219" w:rsidRPr="00983219" w:rsidRDefault="00983219" w:rsidP="00983219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83219">
        <w:rPr>
          <w:rStyle w:val="a3"/>
          <w:rFonts w:ascii="Times New Roman" w:hAnsi="Times New Roman" w:cs="Times New Roman"/>
          <w:b w:val="0"/>
          <w:sz w:val="28"/>
          <w:szCs w:val="28"/>
        </w:rPr>
        <w:t>действующих нормативных актов  администрации муниципального образования «Город Саратов», регламентирующих организацию горячего питания и меры социальной поддержки школьников.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Право на предоставление льготного питания в дни и часы работы Лицея имеют следующие категории обучающихся: </w:t>
      </w:r>
      <w:r w:rsidRPr="00983219">
        <w:rPr>
          <w:rFonts w:ascii="Times New Roman" w:hAnsi="Times New Roman" w:cs="Times New Roman"/>
          <w:sz w:val="28"/>
          <w:szCs w:val="28"/>
        </w:rPr>
        <w:t xml:space="preserve">дети из малоимущих семей; дети из  многодетных  семей; дети-сироты и дети, оставшиеся без попечения родителей, находящиеся под опекой (попечительством); дети-инвалиды; дети с ограниченными возможностями здоровья, то есть имеющие недостатки в физическом и (или) психическом развитии; дети беженцев и вынужденных переселенцев, прибывших с территории Украины, а также граждан, вынужденно покинувших территорию Украины,  посещающих группу продленного дня в образовательной организации; дети из семей, находящихся в социально опасном  положении.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3.</w:t>
      </w:r>
      <w:r w:rsidRPr="0098321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частью 7 статьи 79 Федерального закона от 29 декабря 2012 года № 273-ФЗ обучающиеся с ограниченными возможностями здоровья обеспечиваются бесплатным двухразовым питанием.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4.Возмещение стоимости на питание осуществляется   по заявлению родителей (законных представителей) и  предоставленных справок соответствующей категории.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lastRenderedPageBreak/>
        <w:t xml:space="preserve">5. Заявление о предоставлении питания на льготной основе подается ежегодно на имя директора лицея с момента возникновения у обучающегося права на получение льготного  питания.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6. Питание на льготной основе предоставляется на указанный в заявлении период, но не более</w:t>
      </w:r>
      <w:proofErr w:type="gramStart"/>
      <w:r w:rsidRPr="009832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3219">
        <w:rPr>
          <w:rFonts w:ascii="Times New Roman" w:hAnsi="Times New Roman" w:cs="Times New Roman"/>
          <w:sz w:val="28"/>
          <w:szCs w:val="28"/>
        </w:rPr>
        <w:t xml:space="preserve"> чем до конца текущего учебного года. </w:t>
      </w:r>
    </w:p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7. Для осуществления учета обучающихся, получающих питание на льготной основе, и контроля над целевым расходованием бюджетных средств, выделяемых на питание обучающихся, ведется табель учета. </w:t>
      </w:r>
    </w:p>
    <w:p w:rsidR="00983219" w:rsidRPr="00983219" w:rsidRDefault="00983219" w:rsidP="00983219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8.Организация питания </w:t>
      </w:r>
      <w:proofErr w:type="gramStart"/>
      <w:r w:rsidRPr="009832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3219">
        <w:rPr>
          <w:rFonts w:ascii="Times New Roman" w:hAnsi="Times New Roman" w:cs="Times New Roman"/>
          <w:sz w:val="28"/>
          <w:szCs w:val="28"/>
        </w:rPr>
        <w:t xml:space="preserve"> на льготной основе осуществляется ответственным за организацию горячего питания. </w:t>
      </w:r>
    </w:p>
    <w:p w:rsidR="00B923D7" w:rsidRPr="00983219" w:rsidRDefault="00B923D7" w:rsidP="0098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23D7" w:rsidRPr="00983219" w:rsidSect="00A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83219"/>
    <w:rsid w:val="00195EC6"/>
    <w:rsid w:val="00455CD3"/>
    <w:rsid w:val="00983219"/>
    <w:rsid w:val="00A242DD"/>
    <w:rsid w:val="00B9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3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2684</Characters>
  <Application>Microsoft Office Word</Application>
  <DocSecurity>0</DocSecurity>
  <Lines>22</Lines>
  <Paragraphs>6</Paragraphs>
  <ScaleCrop>false</ScaleCrop>
  <Company>Sh04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5</cp:revision>
  <dcterms:created xsi:type="dcterms:W3CDTF">2021-05-12T13:41:00Z</dcterms:created>
  <dcterms:modified xsi:type="dcterms:W3CDTF">2021-05-12T13:50:00Z</dcterms:modified>
</cp:coreProperties>
</file>